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FAB" w:rsidRDefault="00BD6FAB" w:rsidP="006B26A4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Public Utility Commission of Texas</w:t>
      </w:r>
    </w:p>
    <w:p w:rsidR="006B26A4" w:rsidRPr="006B26A4" w:rsidRDefault="0037679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pict>
          <v:rect id="_x0000_i1025" style="width:205.45pt;height:.05pt" o:hrpct="439" o:hralign="center" o:hrstd="t" o:hr="t" fillcolor="#a0a0a0" stroked="f"/>
        </w:pict>
      </w:r>
    </w:p>
    <w:p w:rsidR="00BD6FAB" w:rsidRPr="006B26A4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sz w:val="36"/>
          <w:szCs w:val="36"/>
        </w:rPr>
        <w:t>Memorandum</w:t>
      </w:r>
    </w:p>
    <w:p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1632CB">
        <w:rPr>
          <w:rFonts w:ascii="Times New Roman" w:eastAsia="Times New Roman" w:hAnsi="Times New Roman" w:cs="Times New Roman"/>
          <w:sz w:val="24"/>
          <w:szCs w:val="24"/>
        </w:rPr>
        <w:t>Stephen Journeay, Commission Counsel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Heidi Graham</w:t>
      </w:r>
      <w:r w:rsidR="002A61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>Water Utilit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>y Regulation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6AA">
        <w:rPr>
          <w:rFonts w:ascii="Times New Roman" w:eastAsia="Times New Roman" w:hAnsi="Times New Roman" w:cs="Times New Roman"/>
          <w:sz w:val="24"/>
          <w:szCs w:val="24"/>
        </w:rPr>
        <w:t xml:space="preserve">Division 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6B26A4">
        <w:rPr>
          <w:rFonts w:ascii="Times New Roman" w:eastAsia="Times New Roman" w:hAnsi="Times New Roman" w:cs="Times New Roman"/>
          <w:sz w:val="24"/>
          <w:szCs w:val="24"/>
        </w:rPr>
        <w:t>Ma</w:t>
      </w:r>
      <w:r w:rsidR="00450818">
        <w:rPr>
          <w:rFonts w:ascii="Times New Roman" w:eastAsia="Times New Roman" w:hAnsi="Times New Roman" w:cs="Times New Roman"/>
          <w:sz w:val="24"/>
          <w:szCs w:val="24"/>
        </w:rPr>
        <w:t>y</w:t>
      </w:r>
      <w:r w:rsidR="006B26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79B">
        <w:rPr>
          <w:rFonts w:ascii="Times New Roman" w:eastAsia="Times New Roman" w:hAnsi="Times New Roman" w:cs="Times New Roman"/>
          <w:sz w:val="24"/>
          <w:szCs w:val="24"/>
        </w:rPr>
        <w:t>21</w:t>
      </w:r>
      <w:bookmarkStart w:id="0" w:name="_GoBack"/>
      <w:bookmarkEnd w:id="0"/>
      <w:r w:rsidR="006B26A4">
        <w:rPr>
          <w:rFonts w:ascii="Times New Roman" w:eastAsia="Times New Roman" w:hAnsi="Times New Roman" w:cs="Times New Roman"/>
          <w:sz w:val="24"/>
          <w:szCs w:val="24"/>
        </w:rPr>
        <w:t>, 2018</w:t>
      </w:r>
    </w:p>
    <w:p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0818" w:rsidRPr="00637DA0" w:rsidRDefault="006B26A4" w:rsidP="00450818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50818" w:rsidRPr="00637DA0">
        <w:rPr>
          <w:rFonts w:ascii="Times New Roman" w:hAnsi="Times New Roman" w:cs="Times New Roman"/>
          <w:sz w:val="23"/>
          <w:szCs w:val="23"/>
        </w:rPr>
        <w:t>Commission Request for Number Runs Based on May 10, 2018 Open Meeting</w:t>
      </w:r>
    </w:p>
    <w:p w:rsidR="00450818" w:rsidRPr="00637DA0" w:rsidRDefault="00450818" w:rsidP="00450818">
      <w:pPr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hAnsi="Times New Roman" w:cs="Times New Roman"/>
          <w:iCs/>
          <w:sz w:val="23"/>
          <w:szCs w:val="23"/>
        </w:rPr>
      </w:pPr>
      <w:r w:rsidRPr="00637DA0">
        <w:rPr>
          <w:rFonts w:ascii="Times New Roman" w:hAnsi="Times New Roman" w:cs="Times New Roman"/>
          <w:sz w:val="23"/>
          <w:szCs w:val="23"/>
        </w:rPr>
        <w:tab/>
        <w:t xml:space="preserve">Discussion Regarding Proposal for Decision in Docket No. 46245, </w:t>
      </w:r>
      <w:r w:rsidRPr="00637DA0">
        <w:rPr>
          <w:rFonts w:ascii="Times New Roman" w:hAnsi="Times New Roman" w:cs="Times New Roman"/>
          <w:iCs/>
          <w:sz w:val="23"/>
          <w:szCs w:val="23"/>
        </w:rPr>
        <w:t>Application of</w:t>
      </w:r>
    </w:p>
    <w:p w:rsidR="005A6D76" w:rsidRPr="00637DA0" w:rsidRDefault="00450818" w:rsidP="00450818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637DA0">
        <w:rPr>
          <w:rFonts w:ascii="Times New Roman" w:hAnsi="Times New Roman" w:cs="Times New Roman"/>
          <w:iCs/>
          <w:sz w:val="23"/>
          <w:szCs w:val="23"/>
        </w:rPr>
        <w:tab/>
        <w:t>Double Diamond Utility Company, Inc. for a Rate/Tariff Change.</w:t>
      </w:r>
    </w:p>
    <w:p w:rsidR="006B26A4" w:rsidRDefault="006B26A4" w:rsidP="006B26A4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26A4" w:rsidRDefault="006B26A4" w:rsidP="006B26A4">
      <w:pPr>
        <w:tabs>
          <w:tab w:val="left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Number Running </w:t>
      </w:r>
      <w:r w:rsidR="00CB2FC5">
        <w:rPr>
          <w:rFonts w:ascii="Times New Roman" w:hAnsi="Times New Roman" w:cs="Times New Roman"/>
          <w:sz w:val="24"/>
          <w:szCs w:val="24"/>
        </w:rPr>
        <w:t>Workpapers</w:t>
      </w:r>
    </w:p>
    <w:p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09A" w:rsidRDefault="0084409A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28D7" w:rsidRPr="00450818" w:rsidRDefault="006B26A4" w:rsidP="00450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818">
        <w:rPr>
          <w:rFonts w:ascii="Times New Roman" w:hAnsi="Times New Roman" w:cs="Times New Roman"/>
          <w:sz w:val="24"/>
          <w:szCs w:val="24"/>
        </w:rPr>
        <w:t xml:space="preserve">The attached </w:t>
      </w:r>
      <w:r w:rsidR="00CB2FC5" w:rsidRPr="00450818">
        <w:rPr>
          <w:rFonts w:ascii="Times New Roman" w:hAnsi="Times New Roman" w:cs="Times New Roman"/>
          <w:sz w:val="24"/>
          <w:szCs w:val="24"/>
        </w:rPr>
        <w:t xml:space="preserve">workpapers </w:t>
      </w:r>
      <w:r w:rsidRPr="00450818">
        <w:rPr>
          <w:rFonts w:ascii="Times New Roman" w:hAnsi="Times New Roman" w:cs="Times New Roman"/>
          <w:sz w:val="24"/>
          <w:szCs w:val="24"/>
        </w:rPr>
        <w:t xml:space="preserve">are filed </w:t>
      </w:r>
      <w:r w:rsidR="001632CB">
        <w:rPr>
          <w:rFonts w:ascii="Times New Roman" w:hAnsi="Times New Roman" w:cs="Times New Roman"/>
          <w:sz w:val="24"/>
          <w:szCs w:val="24"/>
        </w:rPr>
        <w:t xml:space="preserve">by Commission Staff </w:t>
      </w:r>
      <w:r w:rsidRPr="00450818">
        <w:rPr>
          <w:rFonts w:ascii="Times New Roman" w:hAnsi="Times New Roman" w:cs="Times New Roman"/>
          <w:sz w:val="24"/>
          <w:szCs w:val="24"/>
        </w:rPr>
        <w:t xml:space="preserve">in response to </w:t>
      </w:r>
      <w:r w:rsidR="00552AE1">
        <w:rPr>
          <w:rFonts w:ascii="Times New Roman" w:hAnsi="Times New Roman" w:cs="Times New Roman"/>
          <w:sz w:val="24"/>
          <w:szCs w:val="24"/>
        </w:rPr>
        <w:t xml:space="preserve">the </w:t>
      </w:r>
      <w:r w:rsidR="00450818" w:rsidRPr="00450818">
        <w:rPr>
          <w:rFonts w:ascii="Times New Roman" w:hAnsi="Times New Roman" w:cs="Times New Roman"/>
          <w:sz w:val="24"/>
          <w:szCs w:val="24"/>
        </w:rPr>
        <w:t>Commission</w:t>
      </w:r>
      <w:r w:rsidRPr="00450818">
        <w:rPr>
          <w:rFonts w:ascii="Times New Roman" w:hAnsi="Times New Roman" w:cs="Times New Roman"/>
          <w:sz w:val="24"/>
          <w:szCs w:val="24"/>
        </w:rPr>
        <w:t xml:space="preserve">’s </w:t>
      </w:r>
      <w:r w:rsidR="00552AE1">
        <w:rPr>
          <w:rFonts w:ascii="Times New Roman" w:hAnsi="Times New Roman" w:cs="Times New Roman"/>
          <w:sz w:val="24"/>
          <w:szCs w:val="24"/>
        </w:rPr>
        <w:t>request</w:t>
      </w:r>
      <w:r w:rsidR="00CA4076">
        <w:rPr>
          <w:rFonts w:ascii="Times New Roman" w:hAnsi="Times New Roman" w:cs="Times New Roman"/>
          <w:sz w:val="24"/>
          <w:szCs w:val="24"/>
        </w:rPr>
        <w:t xml:space="preserve"> for </w:t>
      </w:r>
      <w:r w:rsidR="00552AE1">
        <w:rPr>
          <w:rFonts w:ascii="Times New Roman" w:hAnsi="Times New Roman" w:cs="Times New Roman"/>
          <w:sz w:val="24"/>
          <w:szCs w:val="24"/>
        </w:rPr>
        <w:t xml:space="preserve">number runs </w:t>
      </w:r>
      <w:r w:rsidR="00CA4076">
        <w:rPr>
          <w:rFonts w:ascii="Times New Roman" w:hAnsi="Times New Roman" w:cs="Times New Roman"/>
          <w:sz w:val="24"/>
          <w:szCs w:val="24"/>
        </w:rPr>
        <w:t xml:space="preserve">in a memo filed </w:t>
      </w:r>
      <w:r w:rsidR="00552AE1" w:rsidRPr="00450818">
        <w:rPr>
          <w:rFonts w:ascii="Times New Roman" w:hAnsi="Times New Roman" w:cs="Times New Roman"/>
          <w:sz w:val="24"/>
          <w:szCs w:val="24"/>
        </w:rPr>
        <w:t>on May 1</w:t>
      </w:r>
      <w:r w:rsidR="00552AE1">
        <w:rPr>
          <w:rFonts w:ascii="Times New Roman" w:hAnsi="Times New Roman" w:cs="Times New Roman"/>
          <w:sz w:val="24"/>
          <w:szCs w:val="24"/>
        </w:rPr>
        <w:t>1</w:t>
      </w:r>
      <w:r w:rsidR="00552AE1" w:rsidRPr="00450818">
        <w:rPr>
          <w:rFonts w:ascii="Times New Roman" w:hAnsi="Times New Roman" w:cs="Times New Roman"/>
          <w:sz w:val="24"/>
          <w:szCs w:val="24"/>
        </w:rPr>
        <w:t>, 2018</w:t>
      </w:r>
      <w:r w:rsidRPr="00450818">
        <w:rPr>
          <w:rFonts w:ascii="Times New Roman" w:hAnsi="Times New Roman" w:cs="Times New Roman"/>
          <w:sz w:val="24"/>
          <w:szCs w:val="24"/>
        </w:rPr>
        <w:t xml:space="preserve">. </w:t>
      </w:r>
      <w:r w:rsidR="00450818" w:rsidRPr="00450818">
        <w:rPr>
          <w:rFonts w:ascii="Times New Roman" w:hAnsi="Times New Roman" w:cs="Times New Roman"/>
          <w:sz w:val="24"/>
          <w:szCs w:val="24"/>
        </w:rPr>
        <w:t>Staff’s number run reflects the recommendations of the State Office of Administrative Hearings</w:t>
      </w:r>
      <w:r w:rsidR="00586F71">
        <w:rPr>
          <w:rFonts w:ascii="Times New Roman" w:hAnsi="Times New Roman" w:cs="Times New Roman"/>
          <w:sz w:val="24"/>
          <w:szCs w:val="24"/>
        </w:rPr>
        <w:t>’</w:t>
      </w:r>
      <w:r w:rsidR="00450818" w:rsidRPr="00450818">
        <w:rPr>
          <w:rFonts w:ascii="Times New Roman" w:hAnsi="Times New Roman" w:cs="Times New Roman"/>
          <w:sz w:val="24"/>
          <w:szCs w:val="24"/>
        </w:rPr>
        <w:t xml:space="preserve"> </w:t>
      </w:r>
      <w:r w:rsidR="00586F71">
        <w:rPr>
          <w:rFonts w:ascii="Times New Roman" w:hAnsi="Times New Roman" w:cs="Times New Roman"/>
          <w:sz w:val="24"/>
          <w:szCs w:val="24"/>
        </w:rPr>
        <w:t>A</w:t>
      </w:r>
      <w:r w:rsidR="00450818" w:rsidRPr="00450818">
        <w:rPr>
          <w:rFonts w:ascii="Times New Roman" w:hAnsi="Times New Roman" w:cs="Times New Roman"/>
          <w:sz w:val="24"/>
          <w:szCs w:val="24"/>
        </w:rPr>
        <w:t xml:space="preserve">dministrative </w:t>
      </w:r>
      <w:r w:rsidR="00586F71">
        <w:rPr>
          <w:rFonts w:ascii="Times New Roman" w:hAnsi="Times New Roman" w:cs="Times New Roman"/>
          <w:sz w:val="24"/>
          <w:szCs w:val="24"/>
        </w:rPr>
        <w:t>L</w:t>
      </w:r>
      <w:r w:rsidR="00450818" w:rsidRPr="00450818">
        <w:rPr>
          <w:rFonts w:ascii="Times New Roman" w:hAnsi="Times New Roman" w:cs="Times New Roman"/>
          <w:sz w:val="24"/>
          <w:szCs w:val="24"/>
        </w:rPr>
        <w:t xml:space="preserve">aw </w:t>
      </w:r>
      <w:r w:rsidR="00586F71">
        <w:rPr>
          <w:rFonts w:ascii="Times New Roman" w:hAnsi="Times New Roman" w:cs="Times New Roman"/>
          <w:sz w:val="24"/>
          <w:szCs w:val="24"/>
        </w:rPr>
        <w:t>J</w:t>
      </w:r>
      <w:r w:rsidR="00450818" w:rsidRPr="00450818">
        <w:rPr>
          <w:rFonts w:ascii="Times New Roman" w:hAnsi="Times New Roman" w:cs="Times New Roman"/>
          <w:sz w:val="24"/>
          <w:szCs w:val="24"/>
        </w:rPr>
        <w:t>udges</w:t>
      </w:r>
      <w:r w:rsidR="00A576D6">
        <w:rPr>
          <w:rFonts w:ascii="Times New Roman" w:hAnsi="Times New Roman" w:cs="Times New Roman"/>
          <w:sz w:val="24"/>
          <w:szCs w:val="24"/>
        </w:rPr>
        <w:t xml:space="preserve"> (ALJ)</w:t>
      </w:r>
      <w:r w:rsidR="00450818" w:rsidRPr="00450818">
        <w:rPr>
          <w:rFonts w:ascii="Times New Roman" w:hAnsi="Times New Roman" w:cs="Times New Roman"/>
          <w:sz w:val="24"/>
          <w:szCs w:val="24"/>
        </w:rPr>
        <w:t xml:space="preserve"> in the proposal for decision filed on February 13, 2018, as amended</w:t>
      </w:r>
      <w:r w:rsidR="00450818">
        <w:rPr>
          <w:rFonts w:ascii="Times New Roman" w:hAnsi="Times New Roman" w:cs="Times New Roman"/>
          <w:sz w:val="24"/>
          <w:szCs w:val="24"/>
        </w:rPr>
        <w:t xml:space="preserve"> </w:t>
      </w:r>
      <w:r w:rsidR="00450818" w:rsidRPr="00450818">
        <w:rPr>
          <w:rFonts w:ascii="Times New Roman" w:hAnsi="Times New Roman" w:cs="Times New Roman"/>
          <w:sz w:val="24"/>
          <w:szCs w:val="24"/>
        </w:rPr>
        <w:t xml:space="preserve">by the </w:t>
      </w:r>
      <w:r w:rsidR="00586F71">
        <w:rPr>
          <w:rFonts w:ascii="Times New Roman" w:hAnsi="Times New Roman" w:cs="Times New Roman"/>
          <w:sz w:val="24"/>
          <w:szCs w:val="24"/>
        </w:rPr>
        <w:t>ALJs</w:t>
      </w:r>
      <w:r w:rsidR="00DC61A9">
        <w:rPr>
          <w:rFonts w:ascii="Times New Roman" w:hAnsi="Times New Roman" w:cs="Times New Roman"/>
          <w:sz w:val="24"/>
          <w:szCs w:val="24"/>
        </w:rPr>
        <w:t>’</w:t>
      </w:r>
      <w:r w:rsidR="00450818" w:rsidRPr="00450818">
        <w:rPr>
          <w:rFonts w:ascii="Times New Roman" w:hAnsi="Times New Roman" w:cs="Times New Roman"/>
          <w:sz w:val="24"/>
          <w:szCs w:val="24"/>
        </w:rPr>
        <w:t xml:space="preserve"> correction letter dated May 2, 2018, and the Commission’s decisions included in the memo. </w:t>
      </w:r>
      <w:r w:rsidR="00724983" w:rsidRPr="00450818">
        <w:rPr>
          <w:rFonts w:ascii="Times New Roman" w:hAnsi="Times New Roman" w:cs="Times New Roman"/>
          <w:sz w:val="24"/>
          <w:szCs w:val="24"/>
        </w:rPr>
        <w:t>The workpapers are being provided in their native M</w:t>
      </w:r>
      <w:r w:rsidR="00450818">
        <w:rPr>
          <w:rFonts w:ascii="Times New Roman" w:hAnsi="Times New Roman" w:cs="Times New Roman"/>
          <w:sz w:val="24"/>
          <w:szCs w:val="24"/>
        </w:rPr>
        <w:t>icrosoft</w:t>
      </w:r>
      <w:r w:rsidR="00724983" w:rsidRPr="00450818">
        <w:rPr>
          <w:rFonts w:ascii="Times New Roman" w:hAnsi="Times New Roman" w:cs="Times New Roman"/>
          <w:sz w:val="24"/>
          <w:szCs w:val="24"/>
        </w:rPr>
        <w:t xml:space="preserve"> Excel format.</w:t>
      </w:r>
    </w:p>
    <w:p w:rsidR="00D10639" w:rsidRPr="00450818" w:rsidRDefault="00D10639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639" w:rsidRDefault="00D10639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3072" w:rsidRDefault="00936A94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40D" w:rsidRDefault="0019640D" w:rsidP="003C07B9">
      <w:pPr>
        <w:spacing w:after="0" w:line="240" w:lineRule="auto"/>
      </w:pPr>
      <w:r>
        <w:separator/>
      </w:r>
    </w:p>
  </w:endnote>
  <w:endnote w:type="continuationSeparator" w:id="0">
    <w:p w:rsidR="0019640D" w:rsidRDefault="0019640D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40D" w:rsidRDefault="0019640D" w:rsidP="003C07B9">
      <w:pPr>
        <w:spacing w:after="0" w:line="240" w:lineRule="auto"/>
      </w:pPr>
      <w:r>
        <w:separator/>
      </w:r>
    </w:p>
  </w:footnote>
  <w:footnote w:type="continuationSeparator" w:id="0">
    <w:p w:rsidR="0019640D" w:rsidRDefault="0019640D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AB"/>
    <w:rsid w:val="00023B52"/>
    <w:rsid w:val="00050EB9"/>
    <w:rsid w:val="00074933"/>
    <w:rsid w:val="00092ADD"/>
    <w:rsid w:val="0009726C"/>
    <w:rsid w:val="000F226D"/>
    <w:rsid w:val="001063FB"/>
    <w:rsid w:val="00107643"/>
    <w:rsid w:val="001353C2"/>
    <w:rsid w:val="00137213"/>
    <w:rsid w:val="001425BA"/>
    <w:rsid w:val="00155CDF"/>
    <w:rsid w:val="001632CB"/>
    <w:rsid w:val="00173072"/>
    <w:rsid w:val="00194140"/>
    <w:rsid w:val="0019640D"/>
    <w:rsid w:val="00196424"/>
    <w:rsid w:val="00197D03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31A8D"/>
    <w:rsid w:val="00336725"/>
    <w:rsid w:val="00336D88"/>
    <w:rsid w:val="0037679B"/>
    <w:rsid w:val="003940E6"/>
    <w:rsid w:val="00395158"/>
    <w:rsid w:val="003B514E"/>
    <w:rsid w:val="003C07B9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50818"/>
    <w:rsid w:val="00462F04"/>
    <w:rsid w:val="004E7B2A"/>
    <w:rsid w:val="0050565E"/>
    <w:rsid w:val="00511286"/>
    <w:rsid w:val="00514777"/>
    <w:rsid w:val="00516713"/>
    <w:rsid w:val="00524ED8"/>
    <w:rsid w:val="00552AE1"/>
    <w:rsid w:val="005628DC"/>
    <w:rsid w:val="00573966"/>
    <w:rsid w:val="005779D2"/>
    <w:rsid w:val="00586F71"/>
    <w:rsid w:val="00596866"/>
    <w:rsid w:val="005A6D76"/>
    <w:rsid w:val="005C33A8"/>
    <w:rsid w:val="005D5F02"/>
    <w:rsid w:val="00601396"/>
    <w:rsid w:val="00613E87"/>
    <w:rsid w:val="0063306C"/>
    <w:rsid w:val="00637DA0"/>
    <w:rsid w:val="0064330D"/>
    <w:rsid w:val="0064356C"/>
    <w:rsid w:val="006656E4"/>
    <w:rsid w:val="00675F63"/>
    <w:rsid w:val="00682393"/>
    <w:rsid w:val="00691568"/>
    <w:rsid w:val="00692744"/>
    <w:rsid w:val="006B26A4"/>
    <w:rsid w:val="006F4440"/>
    <w:rsid w:val="00703A3A"/>
    <w:rsid w:val="007161BB"/>
    <w:rsid w:val="00724983"/>
    <w:rsid w:val="00747BC5"/>
    <w:rsid w:val="007604D0"/>
    <w:rsid w:val="00760ED1"/>
    <w:rsid w:val="00777B91"/>
    <w:rsid w:val="00780CBA"/>
    <w:rsid w:val="007E652C"/>
    <w:rsid w:val="0084409A"/>
    <w:rsid w:val="00855E36"/>
    <w:rsid w:val="008562F8"/>
    <w:rsid w:val="00862822"/>
    <w:rsid w:val="00884168"/>
    <w:rsid w:val="00885DDB"/>
    <w:rsid w:val="008A15F4"/>
    <w:rsid w:val="008B1296"/>
    <w:rsid w:val="008D23C1"/>
    <w:rsid w:val="0092008F"/>
    <w:rsid w:val="00920299"/>
    <w:rsid w:val="00921580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BA5"/>
    <w:rsid w:val="00A31D80"/>
    <w:rsid w:val="00A56A9F"/>
    <w:rsid w:val="00A576D6"/>
    <w:rsid w:val="00A63426"/>
    <w:rsid w:val="00A77BCE"/>
    <w:rsid w:val="00A82990"/>
    <w:rsid w:val="00A92DAA"/>
    <w:rsid w:val="00AD306D"/>
    <w:rsid w:val="00AE07F0"/>
    <w:rsid w:val="00B22E83"/>
    <w:rsid w:val="00B36937"/>
    <w:rsid w:val="00B56619"/>
    <w:rsid w:val="00B64303"/>
    <w:rsid w:val="00B91291"/>
    <w:rsid w:val="00BD6FAB"/>
    <w:rsid w:val="00BE17D5"/>
    <w:rsid w:val="00BE2F15"/>
    <w:rsid w:val="00C15BF9"/>
    <w:rsid w:val="00C24109"/>
    <w:rsid w:val="00C241FF"/>
    <w:rsid w:val="00C37778"/>
    <w:rsid w:val="00C42219"/>
    <w:rsid w:val="00C42819"/>
    <w:rsid w:val="00C438D7"/>
    <w:rsid w:val="00C52DBE"/>
    <w:rsid w:val="00C72B0F"/>
    <w:rsid w:val="00C7398F"/>
    <w:rsid w:val="00C87740"/>
    <w:rsid w:val="00CA4076"/>
    <w:rsid w:val="00CB0ECC"/>
    <w:rsid w:val="00CB2FC5"/>
    <w:rsid w:val="00CC3CE7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7E90"/>
    <w:rsid w:val="00D805E4"/>
    <w:rsid w:val="00DA2787"/>
    <w:rsid w:val="00DA5E18"/>
    <w:rsid w:val="00DC61A9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C1371"/>
    <w:rsid w:val="00ED5EB0"/>
    <w:rsid w:val="00ED70B0"/>
    <w:rsid w:val="00EE28D7"/>
    <w:rsid w:val="00F621BB"/>
    <w:rsid w:val="00F72B26"/>
    <w:rsid w:val="00F86D06"/>
    <w:rsid w:val="00F97CFD"/>
    <w:rsid w:val="00FA7049"/>
    <w:rsid w:val="00FB31AC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C70B76F-DE69-4D2A-BC09-15499D833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3CB14-0881-4449-9F87-48F41B1C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Guerrero, Leila</dc:creator>
  <cp:lastModifiedBy>Graham, Heidi</cp:lastModifiedBy>
  <cp:revision>5</cp:revision>
  <cp:lastPrinted>2016-04-21T16:18:00Z</cp:lastPrinted>
  <dcterms:created xsi:type="dcterms:W3CDTF">2018-05-15T21:13:00Z</dcterms:created>
  <dcterms:modified xsi:type="dcterms:W3CDTF">2018-05-21T17:53:00Z</dcterms:modified>
</cp:coreProperties>
</file>